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F" w:rsidRDefault="00AC2DBF" w:rsidP="00AC2DB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bookmarkStart w:id="0" w:name="_GoBack"/>
      <w:bookmarkEnd w:id="0"/>
      <w:r w:rsidRPr="00AC2DBF">
        <w:rPr>
          <w:rFonts w:ascii="Times New Roman" w:eastAsia="Times New Roman" w:hAnsi="Times New Roman" w:cs="Times New Roman"/>
          <w:b/>
          <w:bCs/>
          <w:kern w:val="36"/>
          <w:sz w:val="32"/>
          <w:szCs w:val="32"/>
        </w:rPr>
        <w:t xml:space="preserve">Федеральный закон Российской Федерации </w:t>
      </w:r>
    </w:p>
    <w:p w:rsidR="00AC2DBF" w:rsidRDefault="00AC2DBF" w:rsidP="00AC2DB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AC2DBF">
        <w:rPr>
          <w:rFonts w:ascii="Times New Roman" w:eastAsia="Times New Roman" w:hAnsi="Times New Roman" w:cs="Times New Roman"/>
          <w:b/>
          <w:bCs/>
          <w:kern w:val="36"/>
          <w:sz w:val="32"/>
          <w:szCs w:val="32"/>
        </w:rPr>
        <w:t xml:space="preserve">от 2 февраля 2011 г. N 2-ФЗ </w:t>
      </w:r>
    </w:p>
    <w:p w:rsidR="00AC2DBF" w:rsidRPr="00AC2DBF" w:rsidRDefault="00AC2DBF" w:rsidP="00AC2DB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AC2DBF">
        <w:rPr>
          <w:rFonts w:ascii="Times New Roman" w:eastAsia="Times New Roman" w:hAnsi="Times New Roman" w:cs="Times New Roman"/>
          <w:b/>
          <w:bCs/>
          <w:kern w:val="36"/>
          <w:sz w:val="32"/>
          <w:szCs w:val="32"/>
        </w:rPr>
        <w:t>"О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w:t>
      </w:r>
    </w:p>
    <w:p w:rsidR="00AC2DBF" w:rsidRDefault="00AC2DBF" w:rsidP="00AC2DBF">
      <w:pPr>
        <w:spacing w:after="0" w:line="240" w:lineRule="auto"/>
        <w:rPr>
          <w:rFonts w:ascii="Times New Roman" w:eastAsia="Times New Roman" w:hAnsi="Times New Roman" w:cs="Times New Roman"/>
          <w:sz w:val="24"/>
          <w:szCs w:val="24"/>
        </w:rPr>
      </w:pPr>
    </w:p>
    <w:p w:rsidR="00AC2DBF" w:rsidRPr="00AC2DBF" w:rsidRDefault="00AC2DBF" w:rsidP="00AC2DBF">
      <w:pPr>
        <w:spacing w:after="0"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 xml:space="preserve">Опубликовано 4 февраля 2011 г. Вступает в силу 15 февраля 2011 г. </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b/>
          <w:bCs/>
          <w:sz w:val="24"/>
          <w:szCs w:val="24"/>
        </w:rPr>
        <w:t>Принят Государственной Думой 14 января 2011 года</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b/>
          <w:bCs/>
          <w:sz w:val="24"/>
          <w:szCs w:val="24"/>
        </w:rPr>
        <w:t>Одобрен Советом Федерации 26 января 2011 года</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b/>
          <w:bCs/>
          <w:sz w:val="24"/>
          <w:szCs w:val="24"/>
        </w:rPr>
        <w:t>Статья 1</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Внести в Закон Российской Федерации от 10 июля 1992 года N 3266-I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2000, N 30, ст. 3120; 2002, N 26, ст. 2517; 2003, N 2, ст. 163; N 28, ст. 2892; 2004, N 10, ст. 835; N 35, ст. 3607; 2006, N 1, ст. 10; 2007, N 1, ст. 21; N 2, ст. 360; N 7, ст. 838; N 17, ст. 1932; N 27, ст. 3215; N 30, ст. 3808; N 44, ст. 5280; N 49, ст. 6068, 6069, 6070, 6074; 2008, N 9, ст. 813; N 30, ст. 3616; 2009, N 7, ст. 786, 787; N 46, ст. 5419; N 52, ст. 6450; 2010, N 19, ст. 2291; N 25, ст. 3072; N 46, ст. 5918) следующие изменения:</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1) пункт 5 статьи 12 изложить в следующей редакции:</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"5. Образовательные учреждения одного типа подразделяются на виды, определенные федеральными законами или типовыми положениями об образовательных учреждениях соответствующих типов и видов, которыми регулируется деятельность государственных и муниципальных образовательных учреждений. На основе таких типовых положений разрабатываются уставы этих образовательных учреждений.</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Типовые положения об образовательных учреждениях утверждаются уполномоченным Правительством Российской Федерации федеральным органом исполнительной власти.</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Типовые положения об образовательных учреждениях, реализующих военные профессиональные образовательные программы, и образовательных учреждениях, реализующих образовательные программы, содержащие сведения, составляющие государственную тайну, утверждаются Правительством Российской Федерации.</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Для негосударственных образовательных учреждений типовые положения об образовательных учреждениях выполняют функции примерных.";</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2) в статье 15:</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а) пункт 4</w:t>
      </w:r>
      <w:r w:rsidRPr="00AC2DBF">
        <w:rPr>
          <w:rFonts w:ascii="Times New Roman" w:eastAsia="Times New Roman" w:hAnsi="Times New Roman" w:cs="Times New Roman"/>
          <w:sz w:val="24"/>
          <w:szCs w:val="24"/>
          <w:vertAlign w:val="superscript"/>
        </w:rPr>
        <w:t>1</w:t>
      </w:r>
      <w:r w:rsidRPr="00AC2DBF">
        <w:rPr>
          <w:rFonts w:ascii="Times New Roman" w:eastAsia="Times New Roman" w:hAnsi="Times New Roman" w:cs="Times New Roman"/>
          <w:sz w:val="24"/>
          <w:szCs w:val="24"/>
        </w:rPr>
        <w:t xml:space="preserve"> изложить в следующей редакции:</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lastRenderedPageBreak/>
        <w:t>"4</w:t>
      </w:r>
      <w:r w:rsidRPr="00AC2DBF">
        <w:rPr>
          <w:rFonts w:ascii="Times New Roman" w:eastAsia="Times New Roman" w:hAnsi="Times New Roman" w:cs="Times New Roman"/>
          <w:sz w:val="24"/>
          <w:szCs w:val="24"/>
          <w:vertAlign w:val="superscript"/>
        </w:rPr>
        <w:t>1</w:t>
      </w:r>
      <w:r w:rsidRPr="00AC2DBF">
        <w:rPr>
          <w:rFonts w:ascii="Times New Roman" w:eastAsia="Times New Roman" w:hAnsi="Times New Roman" w:cs="Times New Roman"/>
          <w:sz w:val="24"/>
          <w:szCs w:val="24"/>
        </w:rPr>
        <w:t>. 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(далее - контрольные измерительные материалы). Сведения, содержащиеся в контрольных измерительных материалах, относятся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сведений, содержащихся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Лица, привлекаемые к проведению единого государственного экзамена, а в период проведения единого государственного экзамена также лица, сдававшие единый государственный экзамен, несут в соответствии с законодательством Российской Федерации ответственность за разглашение содержащихся в контрольных измерительных материалах сведений.</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 За пределами территории Российской Федерации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учредителями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б) дополнить пунктом 4</w:t>
      </w:r>
      <w:r w:rsidRPr="00AC2DBF">
        <w:rPr>
          <w:rFonts w:ascii="Times New Roman" w:eastAsia="Times New Roman" w:hAnsi="Times New Roman" w:cs="Times New Roman"/>
          <w:sz w:val="24"/>
          <w:szCs w:val="24"/>
          <w:vertAlign w:val="superscript"/>
        </w:rPr>
        <w:t>7</w:t>
      </w:r>
      <w:r w:rsidRPr="00AC2DBF">
        <w:rPr>
          <w:rFonts w:ascii="Times New Roman" w:eastAsia="Times New Roman" w:hAnsi="Times New Roman" w:cs="Times New Roman"/>
          <w:sz w:val="24"/>
          <w:szCs w:val="24"/>
        </w:rPr>
        <w:t xml:space="preserve"> следующего содержания:</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"4</w:t>
      </w:r>
      <w:r w:rsidRPr="00AC2DBF">
        <w:rPr>
          <w:rFonts w:ascii="Times New Roman" w:eastAsia="Times New Roman" w:hAnsi="Times New Roman" w:cs="Times New Roman"/>
          <w:sz w:val="24"/>
          <w:szCs w:val="24"/>
          <w:vertAlign w:val="superscript"/>
        </w:rPr>
        <w:t>7</w:t>
      </w:r>
      <w:r w:rsidRPr="00AC2DBF">
        <w:rPr>
          <w:rFonts w:ascii="Times New Roman" w:eastAsia="Times New Roman" w:hAnsi="Times New Roman" w:cs="Times New Roman"/>
          <w:sz w:val="24"/>
          <w:szCs w:val="24"/>
        </w:rPr>
        <w:t>. В целях обеспечения соблюдения порядка проведения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гражданам предоставляется право присутствовать в качестве общественных наблюдателей при ее проведении и направлять информацию о выявленных ими нарушениях в федеральный орган исполнительной власти, осуществляющий функции по контролю и надзору в сфере образования, орган исполнительной власти субъекта Российской Федерации, осуществляющий управление в сфере образования, или орган исполнительной власти субъекта Российской Федерации, осуществляющий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 xml:space="preserve">Аккредитация граждан в качестве общественных наблюдателей проводится по их заявлениям органами исполнительной власти субъектов Российской Федерации, осуществляющими управление в сфере образования, или органами местного самоуправления, осуществляющими управление в сфере образования, или учредителями российских образовательных учреждений, расположенных за пределами территории Российской Федерации и имеющих государственную аккредитацию, в порядке, установленном положением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w:t>
      </w:r>
      <w:r w:rsidRPr="00AC2DBF">
        <w:rPr>
          <w:rFonts w:ascii="Times New Roman" w:eastAsia="Times New Roman" w:hAnsi="Times New Roman" w:cs="Times New Roman"/>
          <w:sz w:val="24"/>
          <w:szCs w:val="24"/>
        </w:rPr>
        <w:lastRenderedPageBreak/>
        <w:t>Это положение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в) пункт 5</w:t>
      </w:r>
      <w:r w:rsidRPr="00AC2DBF">
        <w:rPr>
          <w:rFonts w:ascii="Times New Roman" w:eastAsia="Times New Roman" w:hAnsi="Times New Roman" w:cs="Times New Roman"/>
          <w:sz w:val="24"/>
          <w:szCs w:val="24"/>
          <w:vertAlign w:val="superscript"/>
        </w:rPr>
        <w:t>1</w:t>
      </w:r>
      <w:r w:rsidRPr="00AC2DBF">
        <w:rPr>
          <w:rFonts w:ascii="Times New Roman" w:eastAsia="Times New Roman" w:hAnsi="Times New Roman" w:cs="Times New Roman"/>
          <w:sz w:val="24"/>
          <w:szCs w:val="24"/>
        </w:rPr>
        <w:t xml:space="preserve"> изложить в следующей редакции:</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"5</w:t>
      </w:r>
      <w:r w:rsidRPr="00AC2DBF">
        <w:rPr>
          <w:rFonts w:ascii="Times New Roman" w:eastAsia="Times New Roman" w:hAnsi="Times New Roman" w:cs="Times New Roman"/>
          <w:sz w:val="24"/>
          <w:szCs w:val="24"/>
          <w:vertAlign w:val="superscript"/>
        </w:rPr>
        <w:t>1</w:t>
      </w:r>
      <w:r w:rsidRPr="00AC2DBF">
        <w:rPr>
          <w:rFonts w:ascii="Times New Roman" w:eastAsia="Times New Roman" w:hAnsi="Times New Roman" w:cs="Times New Roman"/>
          <w:sz w:val="24"/>
          <w:szCs w:val="24"/>
        </w:rPr>
        <w:t>. В целях информационного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создаются федеральная информационная система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(далее - федеральная информационная система) и региональные информационные системы обеспечения проведения единого государственного экзамена (далее - региональные информационные системы). Организация формирования и ведения указанных информационных систем выполняется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управление в сфере образования.</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Органы исполнительной власти субъектов Российской Федерации, федеральный орган исполнительной власти, осуществляющий функции по контролю и надзору в сфере образования, учредители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образовательные учреждения среднего профессионального образования и образовательные учреждения высшего профессионального образования вносят в федеральную информационную систему сведения, необходимые для информационного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Образовательные учреждения, реализующие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высшего профессионального образования, органы местного самоуправления, органы исполнительной власти субъектов Российской Федерации вносят в региональные информационные системы сведения, необходимые для информационного обеспечения проведения единого государственного экзамена.</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Порядок формирования и ведения федеральной информационной системы и региональных информационных систем (включая перечень содержащихся в них сведений, порядок их внесения в информационные системы,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 xml:space="preserve">Органы и организации, указанные в абзаце втором настоящего пункта, осуществляют передачу, обработку и предоставление полученных в связи с проведением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такие образовательные учреждения, в соответствии с требованиями </w:t>
      </w:r>
      <w:r w:rsidRPr="00AC2DBF">
        <w:rPr>
          <w:rFonts w:ascii="Times New Roman" w:eastAsia="Times New Roman" w:hAnsi="Times New Roman" w:cs="Times New Roman"/>
          <w:sz w:val="24"/>
          <w:szCs w:val="24"/>
        </w:rPr>
        <w:lastRenderedPageBreak/>
        <w:t>законодательства Российской Федерации в области персональных данных без получения согласия этих лиц на обработку их персональных данных.";</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г) дополнить пунктом 9 следующего содержания:</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"9. В местах проведения единого государственного экзамена, государственной (итоговой) аттестации обучающихся, олимпиад школьников, вступительных испытаний, проводимых образовательными учреждениями среднего профессионального образования и образовательными учреждениями высшего профессионального образования, во время проведения указанных мероприятий запрещается размещать, участникам указанных мероприятий и лицам, привлекаемым к их проведению, запрещается иметь при себе и использовать средства связи и электронно-вычислительной техники (в том числе калькуляторы), за исключением случаев, установленных нормативными правовыми актами Российской Федерации.";</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3) в статье 16:</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а) в абзаце втором пункта 1 слова "имеющие государственную аккредитацию" и второе предложение исключить;</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б) в пункте 3:</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в абзаце втором слова "имеющие государственную аккредитацию" исключить;</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в абзаце третьем слова "имеющие государственную аккредитацию" исключить;</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4) в статье 28:</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а) подпункт 11</w:t>
      </w:r>
      <w:r w:rsidRPr="00AC2DBF">
        <w:rPr>
          <w:rFonts w:ascii="Times New Roman" w:eastAsia="Times New Roman" w:hAnsi="Times New Roman" w:cs="Times New Roman"/>
          <w:sz w:val="24"/>
          <w:szCs w:val="24"/>
          <w:vertAlign w:val="superscript"/>
        </w:rPr>
        <w:t>1</w:t>
      </w:r>
      <w:r w:rsidRPr="00AC2DBF">
        <w:rPr>
          <w:rFonts w:ascii="Times New Roman" w:eastAsia="Times New Roman" w:hAnsi="Times New Roman" w:cs="Times New Roman"/>
          <w:sz w:val="24"/>
          <w:szCs w:val="24"/>
        </w:rPr>
        <w:t xml:space="preserve"> изложить в следующей редакции:</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11</w:t>
      </w:r>
      <w:r w:rsidRPr="00AC2DBF">
        <w:rPr>
          <w:rFonts w:ascii="Times New Roman" w:eastAsia="Times New Roman" w:hAnsi="Times New Roman" w:cs="Times New Roman"/>
          <w:sz w:val="24"/>
          <w:szCs w:val="24"/>
          <w:vertAlign w:val="superscript"/>
        </w:rPr>
        <w:t>1</w:t>
      </w:r>
      <w:r w:rsidRPr="00AC2DBF">
        <w:rPr>
          <w:rFonts w:ascii="Times New Roman" w:eastAsia="Times New Roman" w:hAnsi="Times New Roman" w:cs="Times New Roman"/>
          <w:sz w:val="24"/>
          <w:szCs w:val="24"/>
        </w:rPr>
        <w:t xml:space="preserve"> ) установление форм и порядка проведения государственной (итоговой) аттестации обучающихся, в том числе порядка проведения единого государственного экзамена (включая порядок проверки экзаменационных работ и систему оценки результатов, порядок подачи и рассмотрения апелляций), порядка разработки, использования и хранения контрольных измерительных материалов, а также утверждение положения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установление порядка аккредитации общественных наблюдателей;";</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б) в подпункте 11</w:t>
      </w:r>
      <w:r w:rsidRPr="00AC2DBF">
        <w:rPr>
          <w:rFonts w:ascii="Times New Roman" w:eastAsia="Times New Roman" w:hAnsi="Times New Roman" w:cs="Times New Roman"/>
          <w:sz w:val="24"/>
          <w:szCs w:val="24"/>
          <w:vertAlign w:val="superscript"/>
        </w:rPr>
        <w:t>2</w:t>
      </w:r>
      <w:r w:rsidRPr="00AC2DBF">
        <w:rPr>
          <w:rFonts w:ascii="Times New Roman" w:eastAsia="Times New Roman" w:hAnsi="Times New Roman" w:cs="Times New Roman"/>
          <w:sz w:val="24"/>
          <w:szCs w:val="24"/>
        </w:rPr>
        <w:t xml:space="preserve"> слова "формирование и ведение федеральных баз данных об участниках единого государственного экзамена и о результатах единого государственного экзамена" заменить словами "организация формирования и ведения федеральной информационной системы";</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в) подпункт 11</w:t>
      </w:r>
      <w:r w:rsidRPr="00AC2DBF">
        <w:rPr>
          <w:rFonts w:ascii="Times New Roman" w:eastAsia="Times New Roman" w:hAnsi="Times New Roman" w:cs="Times New Roman"/>
          <w:sz w:val="24"/>
          <w:szCs w:val="24"/>
          <w:vertAlign w:val="superscript"/>
        </w:rPr>
        <w:t>3</w:t>
      </w:r>
      <w:r w:rsidRPr="00AC2DBF">
        <w:rPr>
          <w:rFonts w:ascii="Times New Roman" w:eastAsia="Times New Roman" w:hAnsi="Times New Roman" w:cs="Times New Roman"/>
          <w:sz w:val="24"/>
          <w:szCs w:val="24"/>
        </w:rPr>
        <w:t xml:space="preserve"> изложить в следующей редакции:</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"11</w:t>
      </w:r>
      <w:r w:rsidRPr="00AC2DBF">
        <w:rPr>
          <w:rFonts w:ascii="Times New Roman" w:eastAsia="Times New Roman" w:hAnsi="Times New Roman" w:cs="Times New Roman"/>
          <w:sz w:val="24"/>
          <w:szCs w:val="24"/>
          <w:vertAlign w:val="superscript"/>
        </w:rPr>
        <w:t>3</w:t>
      </w:r>
      <w:r w:rsidRPr="00AC2DBF">
        <w:rPr>
          <w:rFonts w:ascii="Times New Roman" w:eastAsia="Times New Roman" w:hAnsi="Times New Roman" w:cs="Times New Roman"/>
          <w:sz w:val="24"/>
          <w:szCs w:val="24"/>
        </w:rPr>
        <w:t xml:space="preserve">) установление порядка приема в образовательные учреждения (в том числе порядка проведения дополнительных вступительных испытаний при поступлении в образовательные учреждения среднего профессионального образования и образовательные учреждения высшего профессионального образования, предельного количества образовательных учреждений высшего профессионального образования, в </w:t>
      </w:r>
      <w:r w:rsidRPr="00AC2DBF">
        <w:rPr>
          <w:rFonts w:ascii="Times New Roman" w:eastAsia="Times New Roman" w:hAnsi="Times New Roman" w:cs="Times New Roman"/>
          <w:sz w:val="24"/>
          <w:szCs w:val="24"/>
        </w:rPr>
        <w:lastRenderedPageBreak/>
        <w:t>которые поступающий для обучения по программам бакалавриата или программам подготовки специалиста гражданин одновременно вправе подать заявления, и количества направлений подготовки (специальностей), по которым он вправе участвовать в конкурсе);";</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г) в подпункте 11</w:t>
      </w:r>
      <w:r w:rsidRPr="00AC2DBF">
        <w:rPr>
          <w:rFonts w:ascii="Times New Roman" w:eastAsia="Times New Roman" w:hAnsi="Times New Roman" w:cs="Times New Roman"/>
          <w:sz w:val="24"/>
          <w:szCs w:val="24"/>
          <w:vertAlign w:val="superscript"/>
        </w:rPr>
        <w:t>5</w:t>
      </w:r>
      <w:r w:rsidRPr="00AC2DBF">
        <w:rPr>
          <w:rFonts w:ascii="Times New Roman" w:eastAsia="Times New Roman" w:hAnsi="Times New Roman" w:cs="Times New Roman"/>
          <w:sz w:val="24"/>
          <w:szCs w:val="24"/>
        </w:rPr>
        <w:t xml:space="preserve"> слова "имеющие государственную аккредитацию" исключить;</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5) подпункт 8</w:t>
      </w:r>
      <w:r w:rsidRPr="00AC2DBF">
        <w:rPr>
          <w:rFonts w:ascii="Times New Roman" w:eastAsia="Times New Roman" w:hAnsi="Times New Roman" w:cs="Times New Roman"/>
          <w:sz w:val="24"/>
          <w:szCs w:val="24"/>
          <w:vertAlign w:val="superscript"/>
        </w:rPr>
        <w:t>1</w:t>
      </w:r>
      <w:r w:rsidRPr="00AC2DBF">
        <w:rPr>
          <w:rFonts w:ascii="Times New Roman" w:eastAsia="Times New Roman" w:hAnsi="Times New Roman" w:cs="Times New Roman"/>
          <w:sz w:val="24"/>
          <w:szCs w:val="24"/>
        </w:rPr>
        <w:t xml:space="preserve"> пункта 1 статьи 29 изложить в следующей редакции:</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"8</w:t>
      </w:r>
      <w:r w:rsidRPr="00AC2DBF">
        <w:rPr>
          <w:rFonts w:ascii="Times New Roman" w:eastAsia="Times New Roman" w:hAnsi="Times New Roman" w:cs="Times New Roman"/>
          <w:sz w:val="24"/>
          <w:szCs w:val="24"/>
          <w:vertAlign w:val="superscript"/>
        </w:rPr>
        <w:t>1</w:t>
      </w:r>
      <w:r w:rsidRPr="00AC2DBF">
        <w:rPr>
          <w:rFonts w:ascii="Times New Roman" w:eastAsia="Times New Roman" w:hAnsi="Times New Roman" w:cs="Times New Roman"/>
          <w:sz w:val="24"/>
          <w:szCs w:val="24"/>
        </w:rPr>
        <w:t xml:space="preserve"> ) обеспечение и проведение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региональных информационных систем, обеспечение хранения, использования и уничтожения экзаменационных материалов и свидетельств о результатах единого государственного экзамена, обработку и проверку экзаменационных работ участников единого государственного экзамена, а также обеспечение ознакомления участников единого государственного экзамена с его результатами и аккредитацию общественных наблюдателей);".</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b/>
          <w:bCs/>
          <w:sz w:val="24"/>
          <w:szCs w:val="24"/>
        </w:rPr>
        <w:t>Статья 2</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Внести в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 2002, N 26, ст. 2517; 2004, N 35, ст. 3607; 2006, N 1, ст. 10; 2007, N 1, ст. 21; N 2, ст. 360; N 7, ст. 838; N 17, ст. 1932; N 43, ст. 5084; N 44, ст. 5280; N 49, ст. 6068, 6069, 6070, 6074; 2008, N 30, ст. 3616; 2009, N 7, ст. 786, 787; N 46, ст. 5419; N 52, ст. 6409; 2010, N 19, ст. 2291; N 31, ст. 4167; N 46, ст. 5918; Российская газета, 2010, 31 декабря) следующие изменения:</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1) в статье 11:</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а) в пункте 1:</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в абзаце втором слова ", имеющие государственную аккредитацию," исключить;</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в абзаце третьем слова "имеющие государственную аккредитацию" исключить;</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б) в пункте 3</w:t>
      </w:r>
      <w:r w:rsidRPr="00AC2DBF">
        <w:rPr>
          <w:rFonts w:ascii="Times New Roman" w:eastAsia="Times New Roman" w:hAnsi="Times New Roman" w:cs="Times New Roman"/>
          <w:sz w:val="24"/>
          <w:szCs w:val="24"/>
          <w:vertAlign w:val="superscript"/>
        </w:rPr>
        <w:t>4</w:t>
      </w:r>
      <w:r w:rsidRPr="00AC2DBF">
        <w:rPr>
          <w:rFonts w:ascii="Times New Roman" w:eastAsia="Times New Roman" w:hAnsi="Times New Roman" w:cs="Times New Roman"/>
          <w:sz w:val="24"/>
          <w:szCs w:val="24"/>
        </w:rPr>
        <w:t xml:space="preserve"> слова ", имеющие государственную аккредитацию," исключить;</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2) в статье 24:</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а) в подпункте 11 пункта 2 слова "имеющие государственную аккредитацию" исключить;</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sz w:val="24"/>
          <w:szCs w:val="24"/>
        </w:rPr>
        <w:t>б) в подпункте 14 пункта 3 слова "имеющие государственную аккредитацию" исключить.</w:t>
      </w:r>
    </w:p>
    <w:p w:rsidR="00AC2DBF" w:rsidRPr="00AC2DBF" w:rsidRDefault="00AC2DBF" w:rsidP="00AC2DBF">
      <w:pPr>
        <w:spacing w:before="100" w:beforeAutospacing="1" w:after="100" w:afterAutospacing="1" w:line="240" w:lineRule="auto"/>
        <w:rPr>
          <w:rFonts w:ascii="Times New Roman" w:eastAsia="Times New Roman" w:hAnsi="Times New Roman" w:cs="Times New Roman"/>
          <w:sz w:val="24"/>
          <w:szCs w:val="24"/>
        </w:rPr>
      </w:pPr>
      <w:r w:rsidRPr="00AC2DBF">
        <w:rPr>
          <w:rFonts w:ascii="Times New Roman" w:eastAsia="Times New Roman" w:hAnsi="Times New Roman" w:cs="Times New Roman"/>
          <w:b/>
          <w:bCs/>
          <w:sz w:val="24"/>
          <w:szCs w:val="24"/>
        </w:rPr>
        <w:t>Президент Российской Федерации</w:t>
      </w:r>
    </w:p>
    <w:p w:rsidR="005C580D" w:rsidRDefault="005C580D"/>
    <w:sectPr w:rsidR="005C580D" w:rsidSect="005C5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34399"/>
    <w:multiLevelType w:val="multilevel"/>
    <w:tmpl w:val="1180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BF"/>
    <w:rsid w:val="005C580D"/>
    <w:rsid w:val="00750DCE"/>
    <w:rsid w:val="00AC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DB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C2DBF"/>
    <w:rPr>
      <w:color w:val="0000FF"/>
      <w:u w:val="single"/>
    </w:rPr>
  </w:style>
  <w:style w:type="character" w:customStyle="1" w:styleId="maintext">
    <w:name w:val="maintext"/>
    <w:basedOn w:val="a0"/>
    <w:rsid w:val="00AC2DBF"/>
  </w:style>
  <w:style w:type="paragraph" w:styleId="a4">
    <w:name w:val="Normal (Web)"/>
    <w:basedOn w:val="a"/>
    <w:uiPriority w:val="99"/>
    <w:semiHidden/>
    <w:unhideWhenUsed/>
    <w:rsid w:val="00AC2D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DB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C2DBF"/>
    <w:rPr>
      <w:color w:val="0000FF"/>
      <w:u w:val="single"/>
    </w:rPr>
  </w:style>
  <w:style w:type="character" w:customStyle="1" w:styleId="maintext">
    <w:name w:val="maintext"/>
    <w:basedOn w:val="a0"/>
    <w:rsid w:val="00AC2DBF"/>
  </w:style>
  <w:style w:type="paragraph" w:styleId="a4">
    <w:name w:val="Normal (Web)"/>
    <w:basedOn w:val="a"/>
    <w:uiPriority w:val="99"/>
    <w:semiHidden/>
    <w:unhideWhenUsed/>
    <w:rsid w:val="00AC2D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2389">
      <w:bodyDiv w:val="1"/>
      <w:marLeft w:val="0"/>
      <w:marRight w:val="0"/>
      <w:marTop w:val="0"/>
      <w:marBottom w:val="0"/>
      <w:divBdr>
        <w:top w:val="none" w:sz="0" w:space="0" w:color="auto"/>
        <w:left w:val="none" w:sz="0" w:space="0" w:color="auto"/>
        <w:bottom w:val="none" w:sz="0" w:space="0" w:color="auto"/>
        <w:right w:val="none" w:sz="0" w:space="0" w:color="auto"/>
      </w:divBdr>
      <w:divsChild>
        <w:div w:id="621159249">
          <w:marLeft w:val="0"/>
          <w:marRight w:val="0"/>
          <w:marTop w:val="0"/>
          <w:marBottom w:val="0"/>
          <w:divBdr>
            <w:top w:val="none" w:sz="0" w:space="0" w:color="auto"/>
            <w:left w:val="none" w:sz="0" w:space="0" w:color="auto"/>
            <w:bottom w:val="none" w:sz="0" w:space="0" w:color="auto"/>
            <w:right w:val="none" w:sz="0" w:space="0" w:color="auto"/>
          </w:divBdr>
        </w:div>
        <w:div w:id="918903346">
          <w:marLeft w:val="0"/>
          <w:marRight w:val="0"/>
          <w:marTop w:val="0"/>
          <w:marBottom w:val="0"/>
          <w:divBdr>
            <w:top w:val="none" w:sz="0" w:space="0" w:color="auto"/>
            <w:left w:val="none" w:sz="0" w:space="0" w:color="auto"/>
            <w:bottom w:val="none" w:sz="0" w:space="0" w:color="auto"/>
            <w:right w:val="none" w:sz="0" w:space="0" w:color="auto"/>
          </w:divBdr>
        </w:div>
        <w:div w:id="1629554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KCTT</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Татьяна С. Щетникова</cp:lastModifiedBy>
  <cp:revision>2</cp:revision>
  <dcterms:created xsi:type="dcterms:W3CDTF">2014-10-30T11:43:00Z</dcterms:created>
  <dcterms:modified xsi:type="dcterms:W3CDTF">2014-10-30T11:43:00Z</dcterms:modified>
</cp:coreProperties>
</file>